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110" w:rsidRDefault="00155110" w:rsidP="00155110">
      <w:pPr>
        <w:jc w:val="center"/>
        <w:rPr>
          <w:b/>
        </w:rPr>
      </w:pPr>
      <w:r>
        <w:rPr>
          <w:b/>
        </w:rPr>
        <w:t>Математика</w:t>
      </w:r>
      <w:r w:rsidR="00A56BB2">
        <w:rPr>
          <w:b/>
        </w:rPr>
        <w:t>.</w:t>
      </w:r>
      <w:r>
        <w:rPr>
          <w:b/>
        </w:rPr>
        <w:t xml:space="preserve">  2 </w:t>
      </w:r>
      <w:r w:rsidR="00A56BB2">
        <w:rPr>
          <w:b/>
        </w:rPr>
        <w:t>класс</w:t>
      </w:r>
    </w:p>
    <w:p w:rsidR="00A56BB2" w:rsidRDefault="00A56BB2" w:rsidP="00155110">
      <w:pPr>
        <w:jc w:val="center"/>
        <w:rPr>
          <w:b/>
        </w:rPr>
      </w:pPr>
    </w:p>
    <w:p w:rsidR="00155110" w:rsidRDefault="00155110" w:rsidP="00155110">
      <w:pPr>
        <w:jc w:val="center"/>
        <w:rPr>
          <w:b/>
        </w:rPr>
      </w:pPr>
      <w:r>
        <w:rPr>
          <w:b/>
        </w:rPr>
        <w:t xml:space="preserve"> Планируемые </w:t>
      </w:r>
      <w:bookmarkStart w:id="0" w:name="_GoBack"/>
      <w:bookmarkEnd w:id="0"/>
      <w:r w:rsidR="00A56BB2">
        <w:rPr>
          <w:b/>
        </w:rPr>
        <w:t>предметные результаты</w:t>
      </w:r>
      <w:r>
        <w:rPr>
          <w:b/>
        </w:rPr>
        <w:t xml:space="preserve"> изучения учебного предмета:</w:t>
      </w:r>
    </w:p>
    <w:p w:rsidR="00155110" w:rsidRDefault="00155110" w:rsidP="00155110">
      <w:pPr>
        <w:jc w:val="center"/>
        <w:rPr>
          <w:b/>
        </w:rPr>
      </w:pPr>
    </w:p>
    <w:p w:rsidR="00155110" w:rsidRDefault="00155110" w:rsidP="00155110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b/>
          <w:color w:val="231F20"/>
        </w:rPr>
        <w:t>Предметными</w:t>
      </w:r>
      <w:r>
        <w:rPr>
          <w:rFonts w:eastAsia="Arial Unicode MS"/>
          <w:color w:val="231F20"/>
        </w:rPr>
        <w:t xml:space="preserve"> результатами обучающихся являются:</w:t>
      </w:r>
    </w:p>
    <w:p w:rsidR="00155110" w:rsidRDefault="00155110" w:rsidP="00155110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 xml:space="preserve">- освоенные </w:t>
      </w:r>
      <w:r>
        <w:rPr>
          <w:rFonts w:eastAsia="Arial Unicode MS"/>
          <w:i/>
          <w:color w:val="231F20"/>
        </w:rPr>
        <w:t xml:space="preserve">знания </w:t>
      </w:r>
      <w:r>
        <w:rPr>
          <w:rFonts w:eastAsia="Arial Unicode MS"/>
          <w:color w:val="231F20"/>
        </w:rPr>
        <w:t xml:space="preserve">о числах и величинах, арифметических действиях, текстовых задачах, геометрических фигурах; </w:t>
      </w:r>
    </w:p>
    <w:p w:rsidR="00155110" w:rsidRDefault="00155110" w:rsidP="00155110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умения выбирать и использовать в ходе решения изученные алгоритмы, свойства арифметических действий, способы нахождения величин, приемы решения задач;</w:t>
      </w:r>
    </w:p>
    <w:p w:rsidR="00155110" w:rsidRDefault="00155110" w:rsidP="00155110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 умения использовать знаково- символические средства, в том числе модели и схемы, таблицы, диаграммы для решения математических задач.</w:t>
      </w:r>
    </w:p>
    <w:p w:rsidR="00155110" w:rsidRDefault="00155110" w:rsidP="00155110">
      <w:pPr>
        <w:spacing w:line="0" w:lineRule="atLeast"/>
        <w:jc w:val="both"/>
      </w:pPr>
    </w:p>
    <w:p w:rsidR="00155110" w:rsidRDefault="00155110" w:rsidP="00155110">
      <w:r>
        <w:t>К концу обучения во 2-ом классе ученик научится:</w:t>
      </w:r>
    </w:p>
    <w:p w:rsidR="00155110" w:rsidRDefault="00155110" w:rsidP="00155110">
      <w:pPr>
        <w:rPr>
          <w:i/>
        </w:rPr>
      </w:pPr>
      <w:r>
        <w:rPr>
          <w:i/>
        </w:rPr>
        <w:t>называть:</w:t>
      </w:r>
    </w:p>
    <w:p w:rsidR="00155110" w:rsidRDefault="00155110" w:rsidP="00155110">
      <w:r>
        <w:t>- натуральные числа от 20 до 100 в прямом и обратном порядке, следующее (предыдущее) при счёте число;</w:t>
      </w:r>
    </w:p>
    <w:p w:rsidR="00155110" w:rsidRDefault="00155110" w:rsidP="00155110">
      <w:r>
        <w:t>- число, больше или меньше данного числа в несколько раз;</w:t>
      </w:r>
    </w:p>
    <w:p w:rsidR="00155110" w:rsidRDefault="00155110" w:rsidP="00155110">
      <w:r>
        <w:t>- единицы длины, площади;</w:t>
      </w:r>
    </w:p>
    <w:p w:rsidR="00155110" w:rsidRDefault="00155110" w:rsidP="00155110">
      <w:r>
        <w:t xml:space="preserve">- одну или несколько </w:t>
      </w:r>
      <w:proofErr w:type="spellStart"/>
      <w:r>
        <w:t>долейданного</w:t>
      </w:r>
      <w:proofErr w:type="spellEnd"/>
      <w:r>
        <w:t xml:space="preserve"> числа и числа по </w:t>
      </w:r>
      <w:proofErr w:type="spellStart"/>
      <w:r>
        <w:t>егодоле</w:t>
      </w:r>
      <w:proofErr w:type="spellEnd"/>
      <w:r>
        <w:t>;</w:t>
      </w:r>
    </w:p>
    <w:p w:rsidR="00155110" w:rsidRDefault="00155110" w:rsidP="00155110">
      <w:r>
        <w:t>-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</w:p>
    <w:p w:rsidR="00155110" w:rsidRDefault="00155110" w:rsidP="00155110">
      <w:r>
        <w:t>- геометрическую фигуру (многоугольник, угол, прямоугольник, квадрат, окружность);</w:t>
      </w:r>
    </w:p>
    <w:p w:rsidR="00155110" w:rsidRDefault="00155110" w:rsidP="00155110">
      <w:pPr>
        <w:rPr>
          <w:i/>
        </w:rPr>
      </w:pPr>
      <w:r>
        <w:rPr>
          <w:i/>
        </w:rPr>
        <w:t>сравнивать:</w:t>
      </w:r>
    </w:p>
    <w:p w:rsidR="00155110" w:rsidRDefault="00155110" w:rsidP="00155110">
      <w:r>
        <w:t>- числа в пределах 100;</w:t>
      </w:r>
    </w:p>
    <w:p w:rsidR="00155110" w:rsidRDefault="00155110" w:rsidP="00155110">
      <w:r>
        <w:t>- числа в кратном отношении (во сколько раз одно число больше или меньше другого);</w:t>
      </w:r>
    </w:p>
    <w:p w:rsidR="00155110" w:rsidRDefault="00155110" w:rsidP="00155110">
      <w:r>
        <w:t>- длины отрезков;</w:t>
      </w:r>
    </w:p>
    <w:p w:rsidR="00155110" w:rsidRDefault="00155110" w:rsidP="00155110">
      <w:pPr>
        <w:rPr>
          <w:i/>
        </w:rPr>
      </w:pPr>
      <w:r>
        <w:rPr>
          <w:i/>
        </w:rPr>
        <w:t>различать:</w:t>
      </w:r>
    </w:p>
    <w:p w:rsidR="00155110" w:rsidRDefault="00155110" w:rsidP="00155110">
      <w:r>
        <w:t>- отношения «больше в…» и «больше на…», «меньше в…», «меньше на…»;</w:t>
      </w:r>
    </w:p>
    <w:p w:rsidR="00155110" w:rsidRDefault="00155110" w:rsidP="00155110">
      <w:r>
        <w:t>- компоненты арифметических действий;</w:t>
      </w:r>
    </w:p>
    <w:p w:rsidR="00155110" w:rsidRDefault="00155110" w:rsidP="00155110">
      <w:r>
        <w:t>- числовое выражение и его значение;</w:t>
      </w:r>
    </w:p>
    <w:p w:rsidR="00155110" w:rsidRDefault="00155110" w:rsidP="00155110">
      <w:r>
        <w:t>- российские монеты, купюры разных достоинств;</w:t>
      </w:r>
    </w:p>
    <w:p w:rsidR="00155110" w:rsidRDefault="00155110" w:rsidP="00155110">
      <w:r>
        <w:t>- прямые и непрямые углы;</w:t>
      </w:r>
    </w:p>
    <w:p w:rsidR="00155110" w:rsidRDefault="00155110" w:rsidP="00155110">
      <w:r>
        <w:t>- периметр и площадь прямоугольника;</w:t>
      </w:r>
    </w:p>
    <w:p w:rsidR="00155110" w:rsidRDefault="00155110" w:rsidP="00155110">
      <w:r>
        <w:t>- окружность и круг;</w:t>
      </w:r>
    </w:p>
    <w:p w:rsidR="00155110" w:rsidRDefault="00155110" w:rsidP="00155110">
      <w:pPr>
        <w:rPr>
          <w:i/>
        </w:rPr>
      </w:pPr>
      <w:r>
        <w:rPr>
          <w:i/>
        </w:rPr>
        <w:t>читать:</w:t>
      </w:r>
    </w:p>
    <w:p w:rsidR="00155110" w:rsidRDefault="00155110" w:rsidP="00155110">
      <w:r>
        <w:t>- числа в пределах 100, записанные цифрами;</w:t>
      </w:r>
    </w:p>
    <w:p w:rsidR="00155110" w:rsidRDefault="00155110" w:rsidP="00155110">
      <w:r>
        <w:t xml:space="preserve">- записи вида: 5· 2 = 10, </w:t>
      </w:r>
      <w:proofErr w:type="gramStart"/>
      <w:r>
        <w:t>12 :</w:t>
      </w:r>
      <w:proofErr w:type="gramEnd"/>
      <w:r>
        <w:t xml:space="preserve"> 4 = 3;</w:t>
      </w:r>
    </w:p>
    <w:p w:rsidR="00155110" w:rsidRDefault="00155110" w:rsidP="00155110">
      <w:pPr>
        <w:rPr>
          <w:i/>
        </w:rPr>
      </w:pPr>
    </w:p>
    <w:p w:rsidR="00155110" w:rsidRDefault="00155110" w:rsidP="00155110">
      <w:pPr>
        <w:rPr>
          <w:i/>
        </w:rPr>
      </w:pPr>
    </w:p>
    <w:p w:rsidR="00155110" w:rsidRDefault="00155110" w:rsidP="00155110">
      <w:pPr>
        <w:rPr>
          <w:i/>
        </w:rPr>
      </w:pPr>
      <w:r>
        <w:rPr>
          <w:i/>
        </w:rPr>
        <w:t>воспроизводить:</w:t>
      </w:r>
    </w:p>
    <w:p w:rsidR="00155110" w:rsidRDefault="00155110" w:rsidP="00155110">
      <w:r>
        <w:t>- результаты табличных случаев умножения однозначных чисел и соответствующих случаев деления;</w:t>
      </w:r>
    </w:p>
    <w:p w:rsidR="00155110" w:rsidRDefault="00155110" w:rsidP="00155110">
      <w:r>
        <w:lastRenderedPageBreak/>
        <w:t xml:space="preserve">- соотношения между единицами длины: 1 м = 100 см, 1 м = 10 </w:t>
      </w:r>
      <w:proofErr w:type="spellStart"/>
      <w:r>
        <w:t>дм</w:t>
      </w:r>
      <w:proofErr w:type="spellEnd"/>
      <w:r>
        <w:t>;</w:t>
      </w:r>
    </w:p>
    <w:p w:rsidR="00155110" w:rsidRDefault="00155110" w:rsidP="00155110">
      <w:pPr>
        <w:rPr>
          <w:i/>
        </w:rPr>
      </w:pPr>
      <w:r>
        <w:rPr>
          <w:i/>
        </w:rPr>
        <w:t>приводить примеры:</w:t>
      </w:r>
    </w:p>
    <w:p w:rsidR="00155110" w:rsidRDefault="00155110" w:rsidP="00155110">
      <w:r>
        <w:t>- однозначных и двузначных чисел;</w:t>
      </w:r>
    </w:p>
    <w:p w:rsidR="00155110" w:rsidRDefault="00155110" w:rsidP="00155110">
      <w:r>
        <w:t>- числовых выражений;</w:t>
      </w:r>
    </w:p>
    <w:p w:rsidR="00155110" w:rsidRDefault="00155110" w:rsidP="00155110">
      <w:pPr>
        <w:rPr>
          <w:i/>
        </w:rPr>
      </w:pPr>
      <w:r>
        <w:rPr>
          <w:i/>
        </w:rPr>
        <w:t>моделировать:</w:t>
      </w:r>
    </w:p>
    <w:p w:rsidR="00155110" w:rsidRDefault="00155110" w:rsidP="00155110">
      <w:r>
        <w:t>- десятичный состав двузначного числа;</w:t>
      </w:r>
    </w:p>
    <w:p w:rsidR="00155110" w:rsidRDefault="00155110" w:rsidP="00155110">
      <w:r>
        <w:t>- алгоритмы сложения и вычитания двузначных чисел;</w:t>
      </w:r>
    </w:p>
    <w:p w:rsidR="00155110" w:rsidRDefault="00155110" w:rsidP="00155110">
      <w:r>
        <w:t>- ситуацию, представленную в тексте арифметической задачи, в виде схемы, рисунка;</w:t>
      </w:r>
    </w:p>
    <w:p w:rsidR="00155110" w:rsidRDefault="00155110" w:rsidP="00155110">
      <w:pPr>
        <w:rPr>
          <w:i/>
        </w:rPr>
      </w:pPr>
      <w:r>
        <w:rPr>
          <w:i/>
        </w:rPr>
        <w:t>распознавать:</w:t>
      </w:r>
    </w:p>
    <w:p w:rsidR="00155110" w:rsidRDefault="00155110" w:rsidP="00155110">
      <w:r>
        <w:t>- геометрические фигуры (многоугольники, окружность, прямоугольник, угол);</w:t>
      </w:r>
    </w:p>
    <w:p w:rsidR="00155110" w:rsidRDefault="00155110" w:rsidP="00155110">
      <w:pPr>
        <w:rPr>
          <w:i/>
        </w:rPr>
      </w:pPr>
      <w:r>
        <w:rPr>
          <w:i/>
        </w:rPr>
        <w:t>упорядочивать:</w:t>
      </w:r>
    </w:p>
    <w:p w:rsidR="00155110" w:rsidRDefault="00155110" w:rsidP="00155110">
      <w:r>
        <w:t>- числа в пределах 100 в порядке увеличения или уменьшения;</w:t>
      </w:r>
    </w:p>
    <w:p w:rsidR="00155110" w:rsidRDefault="00155110" w:rsidP="00155110">
      <w:pPr>
        <w:rPr>
          <w:i/>
        </w:rPr>
      </w:pPr>
      <w:r>
        <w:rPr>
          <w:i/>
        </w:rPr>
        <w:t>характеризовать:</w:t>
      </w:r>
    </w:p>
    <w:p w:rsidR="00155110" w:rsidRDefault="00155110" w:rsidP="00155110">
      <w:r>
        <w:t>- числовое выражение (название, как составлено);</w:t>
      </w:r>
    </w:p>
    <w:p w:rsidR="00155110" w:rsidRDefault="00155110" w:rsidP="00155110">
      <w:r>
        <w:t>- многоугольник (название, число углов, сторон, вершин);</w:t>
      </w:r>
    </w:p>
    <w:p w:rsidR="00155110" w:rsidRDefault="00155110" w:rsidP="00155110">
      <w:pPr>
        <w:rPr>
          <w:i/>
        </w:rPr>
      </w:pPr>
      <w:r>
        <w:rPr>
          <w:i/>
        </w:rPr>
        <w:t>анализировать:</w:t>
      </w:r>
    </w:p>
    <w:p w:rsidR="00155110" w:rsidRDefault="00155110" w:rsidP="00155110">
      <w:r>
        <w:t>- текст учебной задачи с целью поиска алгоритма её решения;</w:t>
      </w:r>
    </w:p>
    <w:p w:rsidR="00155110" w:rsidRDefault="00155110" w:rsidP="00155110">
      <w:r>
        <w:t>- готовые решения задач с целью выбора верного решения, рационального способа решения;</w:t>
      </w:r>
    </w:p>
    <w:p w:rsidR="00155110" w:rsidRDefault="00155110" w:rsidP="00155110">
      <w:pPr>
        <w:rPr>
          <w:i/>
        </w:rPr>
      </w:pPr>
      <w:r>
        <w:rPr>
          <w:i/>
        </w:rPr>
        <w:t>классифицировать:</w:t>
      </w:r>
    </w:p>
    <w:p w:rsidR="00155110" w:rsidRDefault="00155110" w:rsidP="00155110">
      <w:r>
        <w:t>- углы (прямые, непрямые);</w:t>
      </w:r>
    </w:p>
    <w:p w:rsidR="00155110" w:rsidRDefault="00155110" w:rsidP="00155110">
      <w:r>
        <w:t>- числа в пределах 100 (однозначные, двузначные);</w:t>
      </w:r>
    </w:p>
    <w:p w:rsidR="00155110" w:rsidRDefault="00155110" w:rsidP="00155110">
      <w:pPr>
        <w:rPr>
          <w:i/>
        </w:rPr>
      </w:pPr>
      <w:r>
        <w:rPr>
          <w:i/>
        </w:rPr>
        <w:t>конструировать:</w:t>
      </w:r>
    </w:p>
    <w:p w:rsidR="00155110" w:rsidRDefault="00155110" w:rsidP="00155110">
      <w:r>
        <w:t>- тексты несложных арифметических задач;</w:t>
      </w:r>
    </w:p>
    <w:p w:rsidR="00155110" w:rsidRDefault="00155110" w:rsidP="00155110">
      <w:r>
        <w:t>- алгоритм решения составной арифметической задачи;</w:t>
      </w:r>
    </w:p>
    <w:p w:rsidR="00155110" w:rsidRDefault="00155110" w:rsidP="00155110">
      <w:pPr>
        <w:rPr>
          <w:i/>
        </w:rPr>
      </w:pPr>
      <w:r>
        <w:rPr>
          <w:i/>
        </w:rPr>
        <w:t>контролировать:</w:t>
      </w:r>
    </w:p>
    <w:p w:rsidR="00155110" w:rsidRDefault="00155110" w:rsidP="00155110">
      <w:r>
        <w:t>- свою деятельность (находить и исправлять ошибки);</w:t>
      </w:r>
    </w:p>
    <w:p w:rsidR="00155110" w:rsidRDefault="00155110" w:rsidP="00155110">
      <w:pPr>
        <w:rPr>
          <w:i/>
        </w:rPr>
      </w:pPr>
      <w:r>
        <w:rPr>
          <w:i/>
        </w:rPr>
        <w:t>оценивать:</w:t>
      </w:r>
    </w:p>
    <w:p w:rsidR="00155110" w:rsidRDefault="00155110" w:rsidP="00155110">
      <w:r>
        <w:t>- готовое решение учебной задачи (верно, неверно);</w:t>
      </w:r>
    </w:p>
    <w:p w:rsidR="00155110" w:rsidRDefault="00155110" w:rsidP="00155110">
      <w:pPr>
        <w:rPr>
          <w:i/>
        </w:rPr>
      </w:pPr>
      <w:r>
        <w:rPr>
          <w:i/>
        </w:rPr>
        <w:t>решать учебные и практические задачи:</w:t>
      </w:r>
    </w:p>
    <w:p w:rsidR="00155110" w:rsidRDefault="00155110" w:rsidP="00155110">
      <w:r>
        <w:t>- записывать цифрами двузначные числа;</w:t>
      </w:r>
    </w:p>
    <w:p w:rsidR="00155110" w:rsidRDefault="00155110" w:rsidP="00155110">
      <w:r>
        <w:t>- решать составные арифметические задачи в два действия в различных комбинациях;</w:t>
      </w:r>
    </w:p>
    <w:p w:rsidR="00155110" w:rsidRDefault="00155110" w:rsidP="00155110">
      <w:r>
        <w:t>- вычислять сумму и разность чисел в пределах 100;</w:t>
      </w:r>
    </w:p>
    <w:p w:rsidR="00155110" w:rsidRDefault="00155110" w:rsidP="00155110">
      <w:r>
        <w:t>- вычислять значение простых и составных числовых выражений;</w:t>
      </w:r>
    </w:p>
    <w:p w:rsidR="00155110" w:rsidRDefault="00155110" w:rsidP="00155110">
      <w:r>
        <w:t>- вычислять периметр и площадь прямоугольника (квадрата);</w:t>
      </w:r>
    </w:p>
    <w:p w:rsidR="00155110" w:rsidRDefault="00155110" w:rsidP="00155110">
      <w:r>
        <w:t>- строить окружность с помощью циркуля;</w:t>
      </w:r>
    </w:p>
    <w:p w:rsidR="00155110" w:rsidRDefault="00155110" w:rsidP="00155110">
      <w:r>
        <w:t>- выбирать из таблицы необходимую информацию для решения учебной задачи;</w:t>
      </w:r>
    </w:p>
    <w:p w:rsidR="00155110" w:rsidRDefault="00155110" w:rsidP="00155110">
      <w:r>
        <w:t>- заполнять таблицы, имея некоторый банк данных.</w:t>
      </w:r>
    </w:p>
    <w:p w:rsidR="00155110" w:rsidRDefault="00155110" w:rsidP="00155110"/>
    <w:p w:rsidR="00155110" w:rsidRDefault="00155110" w:rsidP="00155110">
      <w:r>
        <w:lastRenderedPageBreak/>
        <w:t xml:space="preserve">К концу обучения во 2-ом классе ученик </w:t>
      </w:r>
      <w:proofErr w:type="gramStart"/>
      <w:r>
        <w:t>может  научиться</w:t>
      </w:r>
      <w:proofErr w:type="gramEnd"/>
      <w:r>
        <w:t>:</w:t>
      </w:r>
    </w:p>
    <w:p w:rsidR="00155110" w:rsidRDefault="00155110" w:rsidP="00155110">
      <w:pPr>
        <w:rPr>
          <w:i/>
        </w:rPr>
      </w:pPr>
      <w:r>
        <w:rPr>
          <w:i/>
        </w:rPr>
        <w:t>формулировать:</w:t>
      </w:r>
    </w:p>
    <w:p w:rsidR="00155110" w:rsidRDefault="00155110" w:rsidP="00155110">
      <w:r>
        <w:t>- свойства умножения и деления;</w:t>
      </w:r>
    </w:p>
    <w:p w:rsidR="00155110" w:rsidRDefault="00155110" w:rsidP="00155110">
      <w:r>
        <w:t>- определения прямоугольника (квадрата);</w:t>
      </w:r>
    </w:p>
    <w:p w:rsidR="00155110" w:rsidRDefault="00155110" w:rsidP="00155110">
      <w:r>
        <w:t>- свойства (прямоугольника (квадрата);</w:t>
      </w:r>
    </w:p>
    <w:p w:rsidR="00155110" w:rsidRDefault="00155110" w:rsidP="00155110">
      <w:pPr>
        <w:rPr>
          <w:i/>
        </w:rPr>
      </w:pPr>
      <w:r>
        <w:rPr>
          <w:i/>
        </w:rPr>
        <w:t>называть:</w:t>
      </w:r>
    </w:p>
    <w:p w:rsidR="00155110" w:rsidRDefault="00155110" w:rsidP="00155110">
      <w:r>
        <w:t>- вершины и стороны угла, обозначенные латинскими буквами;</w:t>
      </w:r>
    </w:p>
    <w:p w:rsidR="00155110" w:rsidRDefault="00155110" w:rsidP="00155110">
      <w:r>
        <w:t>- элементы многоугольника (вершины, стороны, углы);</w:t>
      </w:r>
    </w:p>
    <w:p w:rsidR="00155110" w:rsidRDefault="00155110" w:rsidP="00155110">
      <w:r>
        <w:t>- центр и радиус окружности;</w:t>
      </w:r>
    </w:p>
    <w:p w:rsidR="00155110" w:rsidRDefault="00155110" w:rsidP="00155110">
      <w:r>
        <w:t>- координаты точек, отмеченных на числовом луче;</w:t>
      </w:r>
    </w:p>
    <w:p w:rsidR="00155110" w:rsidRDefault="00155110" w:rsidP="00155110">
      <w:pPr>
        <w:rPr>
          <w:i/>
        </w:rPr>
      </w:pPr>
      <w:r>
        <w:rPr>
          <w:i/>
        </w:rPr>
        <w:t>читать:</w:t>
      </w:r>
    </w:p>
    <w:p w:rsidR="00155110" w:rsidRDefault="00155110" w:rsidP="00155110">
      <w:r>
        <w:t>-  обозначения луча, угла, многоугольника;</w:t>
      </w:r>
    </w:p>
    <w:p w:rsidR="00155110" w:rsidRDefault="00155110" w:rsidP="00155110">
      <w:pPr>
        <w:rPr>
          <w:i/>
        </w:rPr>
      </w:pPr>
      <w:r>
        <w:rPr>
          <w:i/>
        </w:rPr>
        <w:t>различать:</w:t>
      </w:r>
    </w:p>
    <w:p w:rsidR="00155110" w:rsidRDefault="00155110" w:rsidP="00155110">
      <w:r>
        <w:t>- луч и отрезок;</w:t>
      </w:r>
    </w:p>
    <w:p w:rsidR="00155110" w:rsidRDefault="00155110" w:rsidP="00155110">
      <w:pPr>
        <w:rPr>
          <w:i/>
        </w:rPr>
      </w:pPr>
      <w:r>
        <w:rPr>
          <w:i/>
        </w:rPr>
        <w:t>характеризовать:</w:t>
      </w:r>
    </w:p>
    <w:p w:rsidR="00155110" w:rsidRDefault="00155110" w:rsidP="00155110">
      <w:r>
        <w:t>- расположение чисел на числовом луче;</w:t>
      </w:r>
    </w:p>
    <w:p w:rsidR="00155110" w:rsidRDefault="00155110" w:rsidP="00155110">
      <w:r>
        <w:t>- взаимное расположение фигур на плоскости (пересекаются, не пересекаются, имеют общую точку (общие точки);</w:t>
      </w:r>
    </w:p>
    <w:p w:rsidR="00155110" w:rsidRDefault="00155110" w:rsidP="00155110">
      <w:pPr>
        <w:rPr>
          <w:i/>
        </w:rPr>
      </w:pPr>
      <w:r>
        <w:rPr>
          <w:i/>
        </w:rPr>
        <w:t>решать учебные и практические задачи:</w:t>
      </w:r>
    </w:p>
    <w:p w:rsidR="00155110" w:rsidRDefault="00155110" w:rsidP="00155110">
      <w:r>
        <w:t>- выбирать единицу длины при выполнении измерений;</w:t>
      </w:r>
    </w:p>
    <w:p w:rsidR="00155110" w:rsidRDefault="00155110" w:rsidP="00155110">
      <w:r>
        <w:t>- обосновывать выбор арифметических действий для решения задач;</w:t>
      </w:r>
    </w:p>
    <w:p w:rsidR="00155110" w:rsidRDefault="00155110" w:rsidP="00155110">
      <w:r>
        <w:t>- указывать на рисунке все оси симметрии прямоугольника (квадрата);</w:t>
      </w:r>
    </w:p>
    <w:p w:rsidR="00155110" w:rsidRDefault="00155110" w:rsidP="00155110">
      <w:r>
        <w:t>- изображать на бумаге многоугольник с помощью линейки или от руки;</w:t>
      </w:r>
    </w:p>
    <w:p w:rsidR="00155110" w:rsidRDefault="00155110" w:rsidP="00155110">
      <w:r>
        <w:t>- составлять несложные числовые выражения;</w:t>
      </w:r>
    </w:p>
    <w:p w:rsidR="00155110" w:rsidRDefault="00155110" w:rsidP="00155110">
      <w:r>
        <w:t>- выполнять несложные устные вычисления в пределах 100.</w:t>
      </w:r>
    </w:p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>
      <w:pPr>
        <w:pStyle w:val="FR2"/>
        <w:spacing w:line="0" w:lineRule="atLeast"/>
        <w:ind w:right="-1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Формы организации образовательного процесса</w:t>
      </w:r>
    </w:p>
    <w:p w:rsidR="00155110" w:rsidRDefault="00155110" w:rsidP="00155110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урок-практическая работа </w:t>
      </w:r>
    </w:p>
    <w:p w:rsidR="00155110" w:rsidRDefault="00155110" w:rsidP="00155110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уроки с групповыми формами работы  </w:t>
      </w:r>
    </w:p>
    <w:p w:rsidR="00155110" w:rsidRDefault="00155110" w:rsidP="00155110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уроки-игры </w:t>
      </w:r>
    </w:p>
    <w:p w:rsidR="00155110" w:rsidRDefault="00155110" w:rsidP="00155110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интегрированные уроки </w:t>
      </w:r>
    </w:p>
    <w:p w:rsidR="00155110" w:rsidRDefault="00155110" w:rsidP="00155110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уроки </w:t>
      </w:r>
    </w:p>
    <w:p w:rsidR="00155110" w:rsidRDefault="00155110" w:rsidP="00155110">
      <w:pPr>
        <w:pStyle w:val="Default"/>
        <w:jc w:val="center"/>
        <w:rPr>
          <w:b/>
          <w:bCs/>
        </w:rPr>
      </w:pPr>
      <w:r>
        <w:rPr>
          <w:b/>
          <w:bCs/>
        </w:rPr>
        <w:t>Основные виды учебной деятельности</w:t>
      </w:r>
    </w:p>
    <w:p w:rsidR="00155110" w:rsidRDefault="00155110" w:rsidP="00155110">
      <w:pPr>
        <w:widowControl w:val="0"/>
        <w:tabs>
          <w:tab w:val="left" w:pos="-28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готовность ученика </w:t>
      </w:r>
      <w:r>
        <w:rPr>
          <w:rFonts w:eastAsia="Arial Unicode MS"/>
          <w:i/>
          <w:color w:val="000000"/>
        </w:rPr>
        <w:t xml:space="preserve">целенаправленно использовать </w:t>
      </w:r>
      <w:r>
        <w:rPr>
          <w:rFonts w:eastAsia="Arial Unicode MS"/>
          <w:color w:val="000000"/>
        </w:rPr>
        <w:t>знания в учении в повседневной жизни для исследования математической сущности предмета (явления, события, факта);</w:t>
      </w:r>
    </w:p>
    <w:p w:rsidR="00155110" w:rsidRDefault="00155110" w:rsidP="00155110">
      <w:pPr>
        <w:widowControl w:val="0"/>
        <w:tabs>
          <w:tab w:val="left" w:pos="-28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 способность </w:t>
      </w:r>
      <w:r>
        <w:rPr>
          <w:rFonts w:eastAsia="Arial Unicode MS"/>
          <w:i/>
          <w:color w:val="000000"/>
        </w:rPr>
        <w:t xml:space="preserve">характеризовать </w:t>
      </w:r>
      <w:r>
        <w:rPr>
          <w:rFonts w:eastAsia="Arial Unicode MS"/>
          <w:color w:val="000000"/>
        </w:rPr>
        <w:t>собственные знания по предмету,</w:t>
      </w:r>
    </w:p>
    <w:p w:rsidR="00155110" w:rsidRDefault="00155110" w:rsidP="00155110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i/>
          <w:color w:val="000000"/>
        </w:rPr>
        <w:t xml:space="preserve">- формулировать </w:t>
      </w:r>
      <w:r>
        <w:rPr>
          <w:rFonts w:eastAsia="Arial Unicode MS"/>
          <w:color w:val="000000"/>
        </w:rPr>
        <w:t xml:space="preserve">вопросы, </w:t>
      </w:r>
      <w:r>
        <w:rPr>
          <w:rFonts w:eastAsia="Arial Unicode MS"/>
          <w:i/>
          <w:color w:val="000000"/>
        </w:rPr>
        <w:t>устанавливать</w:t>
      </w:r>
      <w:r>
        <w:rPr>
          <w:rFonts w:eastAsia="Arial Unicode MS"/>
          <w:color w:val="000000"/>
        </w:rPr>
        <w:t xml:space="preserve">, какие из предложенных математических задач могут быть им успешно решены; </w:t>
      </w:r>
    </w:p>
    <w:p w:rsidR="00155110" w:rsidRDefault="00155110" w:rsidP="00155110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- познавательный интерес к математической науке.</w:t>
      </w:r>
    </w:p>
    <w:p w:rsidR="00155110" w:rsidRDefault="00155110" w:rsidP="00155110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способность </w:t>
      </w:r>
      <w:r>
        <w:rPr>
          <w:rFonts w:eastAsia="Arial Unicode MS"/>
          <w:i/>
          <w:color w:val="000000"/>
        </w:rPr>
        <w:t xml:space="preserve">анализировать </w:t>
      </w:r>
      <w:r>
        <w:rPr>
          <w:rFonts w:eastAsia="Arial Unicode MS"/>
          <w:color w:val="000000"/>
        </w:rPr>
        <w:t xml:space="preserve">учебную ситуацию с точки зрения математических характеристик, </w:t>
      </w:r>
      <w:r>
        <w:rPr>
          <w:rFonts w:eastAsia="Arial Unicode MS"/>
          <w:i/>
          <w:color w:val="000000"/>
        </w:rPr>
        <w:t xml:space="preserve">устанавливать </w:t>
      </w:r>
      <w:r>
        <w:rPr>
          <w:rFonts w:eastAsia="Arial Unicode MS"/>
          <w:color w:val="000000"/>
        </w:rPr>
        <w:t>количественные и пространственные отношения объектов окружающего мира;</w:t>
      </w:r>
    </w:p>
    <w:p w:rsidR="00155110" w:rsidRDefault="00155110" w:rsidP="00155110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</w:t>
      </w:r>
      <w:r>
        <w:rPr>
          <w:rFonts w:eastAsia="Arial Unicode MS"/>
          <w:i/>
          <w:color w:val="000000"/>
        </w:rPr>
        <w:t xml:space="preserve">строить алгоритм </w:t>
      </w:r>
      <w:r>
        <w:rPr>
          <w:rFonts w:eastAsia="Arial Unicode MS"/>
          <w:color w:val="000000"/>
        </w:rPr>
        <w:t>поиска необходимой информации;</w:t>
      </w:r>
    </w:p>
    <w:p w:rsidR="00155110" w:rsidRDefault="00155110" w:rsidP="00155110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</w:t>
      </w:r>
      <w:r>
        <w:rPr>
          <w:rFonts w:eastAsia="Arial Unicode MS"/>
          <w:i/>
          <w:color w:val="000000"/>
        </w:rPr>
        <w:t xml:space="preserve">определять </w:t>
      </w:r>
      <w:r>
        <w:rPr>
          <w:rFonts w:eastAsia="Arial Unicode MS"/>
          <w:color w:val="000000"/>
        </w:rPr>
        <w:t>логику решения практической и учебной задачи;</w:t>
      </w:r>
    </w:p>
    <w:p w:rsidR="00155110" w:rsidRDefault="00155110" w:rsidP="00155110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-  умение </w:t>
      </w:r>
      <w:r>
        <w:rPr>
          <w:rFonts w:eastAsia="Arial Unicode MS"/>
          <w:i/>
          <w:color w:val="000000"/>
        </w:rPr>
        <w:t>моделировать</w:t>
      </w:r>
      <w:r>
        <w:rPr>
          <w:rFonts w:eastAsia="Arial Unicode MS"/>
          <w:color w:val="000000"/>
        </w:rPr>
        <w:t xml:space="preserve">— решать учебные задачи с помощью знаков(символов), </w:t>
      </w:r>
      <w:r>
        <w:rPr>
          <w:rFonts w:eastAsia="Arial Unicode MS"/>
          <w:i/>
          <w:color w:val="000000"/>
        </w:rPr>
        <w:t xml:space="preserve">планировать, контролировать и корректировать </w:t>
      </w:r>
      <w:r>
        <w:rPr>
          <w:rFonts w:eastAsia="Arial Unicode MS"/>
          <w:color w:val="000000"/>
        </w:rPr>
        <w:t>ход решения учебной задачи.</w:t>
      </w:r>
    </w:p>
    <w:p w:rsidR="00155110" w:rsidRDefault="00155110" w:rsidP="00155110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</w:rPr>
      </w:pPr>
      <w:r>
        <w:rPr>
          <w:rFonts w:eastAsia="Arial Unicode MS"/>
          <w:b/>
        </w:rPr>
        <w:t>Содержание курса</w:t>
      </w:r>
    </w:p>
    <w:p w:rsidR="00155110" w:rsidRDefault="00155110" w:rsidP="00155110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b/>
        </w:rPr>
      </w:pPr>
    </w:p>
    <w:tbl>
      <w:tblPr>
        <w:tblW w:w="14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0"/>
        <w:gridCol w:w="5702"/>
      </w:tblGrid>
      <w:tr w:rsidR="00155110" w:rsidTr="00155110">
        <w:trPr>
          <w:trHeight w:val="2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Название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Содержание учебной темы</w:t>
            </w:r>
          </w:p>
        </w:tc>
      </w:tr>
      <w:tr w:rsidR="00155110" w:rsidTr="00155110">
        <w:trPr>
          <w:trHeight w:val="5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Число и счёт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rPr>
                <w:b/>
              </w:rPr>
            </w:pPr>
            <w:r>
              <w:rPr>
                <w:b/>
              </w:rPr>
              <w:t>Целые неотрицательные числа</w:t>
            </w:r>
          </w:p>
        </w:tc>
      </w:tr>
      <w:tr w:rsidR="00155110" w:rsidTr="00155110">
        <w:trPr>
          <w:trHeight w:val="11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>Арифметические действия в пределах 100 и их свойства.</w:t>
            </w:r>
          </w:p>
          <w:p w:rsidR="00155110" w:rsidRDefault="00155110">
            <w:pPr>
              <w:tabs>
                <w:tab w:val="left" w:pos="2955"/>
              </w:tabs>
              <w:rPr>
                <w:rFonts w:eastAsia="Arial Unicode M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b/>
              </w:rPr>
              <w:t>Сложение и вычитание.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Умножение и деление.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Свойства умножения и деления.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Числовые выражения.</w:t>
            </w:r>
          </w:p>
        </w:tc>
      </w:tr>
      <w:tr w:rsidR="00155110" w:rsidTr="00155110">
        <w:trPr>
          <w:trHeight w:val="4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  <w:r>
              <w:rPr>
                <w:b/>
              </w:rPr>
              <w:t>Работа с текстовыми задачами.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rPr>
                <w:b/>
              </w:rPr>
            </w:pPr>
            <w:r>
              <w:rPr>
                <w:b/>
              </w:rPr>
              <w:t>Арифметическая задача и её решение</w:t>
            </w:r>
          </w:p>
        </w:tc>
      </w:tr>
      <w:tr w:rsidR="00155110" w:rsidTr="00155110">
        <w:trPr>
          <w:trHeight w:val="5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 xml:space="preserve">Величины </w:t>
            </w:r>
          </w:p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rPr>
                <w:b/>
              </w:rPr>
            </w:pPr>
            <w:r>
              <w:rPr>
                <w:b/>
              </w:rPr>
              <w:t>Цена, количество, стоимость.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Геометрические величины</w:t>
            </w:r>
          </w:p>
        </w:tc>
      </w:tr>
      <w:tr w:rsidR="00155110" w:rsidTr="00155110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>
              <w:rPr>
                <w:rFonts w:eastAsia="Arial Unicode MS"/>
                <w:b/>
                <w:color w:val="231F20"/>
                <w:spacing w:val="1"/>
              </w:rPr>
              <w:t>Геометрические понятия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r>
              <w:rPr>
                <w:b/>
              </w:rPr>
              <w:t>Геометрические фигуры</w:t>
            </w:r>
          </w:p>
        </w:tc>
      </w:tr>
      <w:tr w:rsidR="00155110" w:rsidTr="00155110">
        <w:trPr>
          <w:trHeight w:val="8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  <w:r>
              <w:rPr>
                <w:b/>
              </w:rPr>
              <w:t>Логико-математическая подготовка</w:t>
            </w:r>
          </w:p>
          <w:p w:rsidR="00155110" w:rsidRDefault="00155110">
            <w:pPr>
              <w:rPr>
                <w:rFonts w:eastAsia="Arial Unicode M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rPr>
                <w:b/>
              </w:rPr>
            </w:pPr>
            <w:r>
              <w:rPr>
                <w:b/>
              </w:rPr>
              <w:t>Закономерности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Доказательства.</w:t>
            </w:r>
          </w:p>
          <w:p w:rsidR="00155110" w:rsidRDefault="00155110">
            <w:pPr>
              <w:rPr>
                <w:b/>
              </w:rPr>
            </w:pPr>
            <w:r>
              <w:rPr>
                <w:b/>
              </w:rPr>
              <w:t>Ситуация выбора</w:t>
            </w:r>
          </w:p>
        </w:tc>
      </w:tr>
      <w:tr w:rsidR="00155110" w:rsidTr="00155110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  <w:r>
              <w:rPr>
                <w:b/>
              </w:rPr>
              <w:t>Работа с информацией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10" w:rsidRDefault="00155110">
            <w:pPr>
              <w:rPr>
                <w:b/>
              </w:rPr>
            </w:pPr>
            <w:r>
              <w:rPr>
                <w:b/>
              </w:rPr>
              <w:t>Представление и сбор информации</w:t>
            </w:r>
          </w:p>
        </w:tc>
      </w:tr>
    </w:tbl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155110" w:rsidRDefault="00155110" w:rsidP="00155110"/>
    <w:p w:rsidR="00EE5C68" w:rsidRDefault="00EE5C68"/>
    <w:sectPr w:rsidR="00EE5C68" w:rsidSect="0015511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10"/>
    <w:rsid w:val="00155110"/>
    <w:rsid w:val="00A56BB2"/>
    <w:rsid w:val="00E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F8E76-995C-44BB-8F48-DD00A091D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1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1551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R2">
    <w:name w:val="FR2"/>
    <w:rsid w:val="001551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6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2020-02-07T15:22:00Z</dcterms:created>
  <dcterms:modified xsi:type="dcterms:W3CDTF">2020-02-07T15:22:00Z</dcterms:modified>
</cp:coreProperties>
</file>